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A0D5" w14:textId="57F6D25B" w:rsidR="00C60423" w:rsidRDefault="00C60423" w:rsidP="00C60423">
      <w:pPr>
        <w:spacing w:after="0" w:line="240" w:lineRule="auto"/>
        <w:rPr>
          <w:rFonts w:ascii="Calibri" w:eastAsia="Calibri" w:hAnsi="Calibri" w:cs="Times New Roman"/>
          <w:kern w:val="0"/>
          <w:sz w:val="32"/>
          <w:szCs w:val="32"/>
          <w14:ligatures w14:val="none"/>
        </w:rPr>
      </w:pPr>
      <w:r w:rsidRPr="009F6B09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</w:t>
      </w:r>
      <w:proofErr w:type="spellStart"/>
      <w:proofErr w:type="gramStart"/>
      <w:r w:rsidR="009F6B09" w:rsidRPr="009F6B09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Unsere</w:t>
      </w:r>
      <w:r w:rsidRPr="009F6B09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„</w:t>
      </w:r>
      <w:proofErr w:type="gramEnd"/>
      <w:r w:rsidR="009F6B09" w:rsidRPr="009F6B09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Guten</w:t>
      </w:r>
      <w:proofErr w:type="spellEnd"/>
      <w:r w:rsidR="009F6B09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 xml:space="preserve"> Engel</w:t>
      </w:r>
      <w:r w:rsidRPr="00C60423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>“</w:t>
      </w:r>
      <w:r w:rsidR="009F6B09">
        <w:rPr>
          <w:rFonts w:ascii="Calibri" w:eastAsia="Calibri" w:hAnsi="Calibri" w:cs="Times New Roman"/>
          <w:b/>
          <w:bCs/>
          <w:kern w:val="0"/>
          <w:sz w:val="32"/>
          <w:szCs w:val="32"/>
          <w14:ligatures w14:val="none"/>
        </w:rPr>
        <w:t xml:space="preserve">, </w:t>
      </w:r>
      <w:r w:rsidR="009F6B09" w:rsidRPr="009F6B09"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>nicht nur zur Weihnachtszeit!</w:t>
      </w:r>
    </w:p>
    <w:p w14:paraId="59841D4E" w14:textId="77777777" w:rsidR="009F6B09" w:rsidRDefault="009F6B09" w:rsidP="00C60423">
      <w:pPr>
        <w:spacing w:after="0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64F8A344" w14:textId="77777777" w:rsidR="009F6B09" w:rsidRDefault="009F6B09" w:rsidP="00C60423">
      <w:pPr>
        <w:spacing w:after="0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Nicht umsonst heißt die Bildungsinstitution für Kinder zwischen 3 und 6 Jahren </w:t>
      </w:r>
      <w:proofErr w:type="gram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„ </w:t>
      </w:r>
      <w:proofErr w:type="spell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Kinder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GARTEN</w:t>
      </w:r>
      <w:proofErr w:type="spellEnd"/>
      <w:proofErr w:type="gramEnd"/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“. </w:t>
      </w:r>
      <w:r w:rsidRPr="009F6B0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Zum 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Wachsen und Gedeihen unserer Schützlinge, ist der 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Garten</w:t>
      </w: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nicht wegzudenken. Wenn wir auch eine Menge beim </w:t>
      </w:r>
    </w:p>
    <w:p w14:paraId="5CCF78A3" w14:textId="47D6C770" w:rsidR="009F6B09" w:rsidRDefault="009F6B09" w:rsidP="00C60423">
      <w:pPr>
        <w:spacing w:after="0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Graben in der Erde, beim Pflanzen und Ernten von Obst und Gemüse oder beim Beobachten der unterschiedlichsten Tiere lernen</w:t>
      </w:r>
      <w:r w:rsidR="001E3F3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und es eine Menge Spaß bereitet, im Laub zu wühlen, ohne Unkraut jäten, Sträucher schneiden, Laub </w:t>
      </w:r>
      <w:proofErr w:type="gramStart"/>
      <w:r w:rsidR="001E3F3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wegräumen, ….</w:t>
      </w:r>
      <w:proofErr w:type="gramEnd"/>
      <w:r w:rsidR="001E3F38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. wäre unser Garten schon lange nicht mehr so schön und unsere Sicherheit bestimmt nicht mehr gegeben.</w:t>
      </w:r>
    </w:p>
    <w:p w14:paraId="5906E101" w14:textId="77777777" w:rsidR="00B200CE" w:rsidRDefault="001E3F38" w:rsidP="00B200CE">
      <w:pPr>
        <w:spacing w:after="0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Unsere „guten Engel“ vom Verein Mittendrin, haben erfahren, wie gut es tut, wenn man Hilfe erhält</w:t>
      </w:r>
      <w:r w:rsidR="00B200C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und uns ihre Unterstützung bei der Gartenpflege zugesagt. Durch ihre Hilfe haben wir jetzt den schönsten Kindergartengarten der Welt. Das haben wir dabei voneinander gelernt: </w:t>
      </w:r>
    </w:p>
    <w:p w14:paraId="33D4E4FD" w14:textId="4625B2A6" w:rsidR="00B200CE" w:rsidRPr="00B200CE" w:rsidRDefault="00830901" w:rsidP="00B200CE">
      <w:pPr>
        <w:pStyle w:val="Listenabsatz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w</w:t>
      </w:r>
      <w:r w:rsidR="00B200CE" w:rsidRPr="00B200CE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ie man mit Gartenwerkzeug richtig umgeht (auch das manches davon wirklich gefährlich ist!)</w:t>
      </w:r>
    </w:p>
    <w:p w14:paraId="660BA011" w14:textId="77777777" w:rsidR="00830901" w:rsidRPr="00830901" w:rsidRDefault="00830901" w:rsidP="00B200CE">
      <w:pPr>
        <w:pStyle w:val="Listenabsatz"/>
        <w:numPr>
          <w:ilvl w:val="0"/>
          <w:numId w:val="1"/>
        </w:numPr>
        <w:spacing w:after="0" w:line="240" w:lineRule="auto"/>
      </w:pPr>
      <w:proofErr w:type="gram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das</w:t>
      </w:r>
      <w:proofErr w:type="gramEnd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man alles, was man wirklich will auch schafft</w:t>
      </w:r>
    </w:p>
    <w:p w14:paraId="0A5E2962" w14:textId="462C2DF0" w:rsidR="00C60423" w:rsidRPr="00830901" w:rsidRDefault="00830901" w:rsidP="00B200CE">
      <w:pPr>
        <w:pStyle w:val="Listenabsatz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viele Hände bewirken ein rasches Ende</w:t>
      </w:r>
    </w:p>
    <w:p w14:paraId="01B2B77F" w14:textId="00C75B7D" w:rsidR="00830901" w:rsidRDefault="00830901" w:rsidP="00830901">
      <w:pPr>
        <w:pStyle w:val="Listenabsatz"/>
        <w:spacing w:after="0" w:line="240" w:lineRule="auto"/>
        <w:ind w:hanging="72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Und vor allem macht gemeinsames Hand-anlegen doppelt Spaß!</w:t>
      </w:r>
    </w:p>
    <w:p w14:paraId="4E756CB7" w14:textId="77777777" w:rsidR="00830901" w:rsidRDefault="00830901" w:rsidP="00830901">
      <w:pPr>
        <w:pStyle w:val="Listenabsatz"/>
        <w:spacing w:after="0" w:line="240" w:lineRule="auto"/>
        <w:ind w:hanging="72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553AFB2" w14:textId="50030112" w:rsidR="00830901" w:rsidRDefault="00830901" w:rsidP="00830901">
      <w:pPr>
        <w:pStyle w:val="Listenabsatz"/>
        <w:spacing w:after="0" w:line="240" w:lineRule="auto"/>
        <w:ind w:left="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Unser Garten hält jetzt Winterruhe. Wir wollen aber nicht bis in den Frühling warten, bis wir uns wiedersehen. Wir nützen einfach die monatlichen Dienstage zum gemeinsamen Adventkranzbinden, für </w:t>
      </w:r>
      <w:proofErr w:type="gramStart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Spielerunden,…</w:t>
      </w:r>
      <w:proofErr w:type="gramEnd"/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…</w:t>
      </w:r>
    </w:p>
    <w:p w14:paraId="098AA9EE" w14:textId="37495B90" w:rsidR="00830901" w:rsidRDefault="00830901" w:rsidP="00830901">
      <w:pPr>
        <w:pStyle w:val="Listenabsatz"/>
        <w:spacing w:after="0" w:line="240" w:lineRule="auto"/>
        <w:ind w:left="0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Mal sehen, was uns noch so alles einfällt, um unsere neu gewonnene Freundschaft zu pflegen und zu vertiefen.</w:t>
      </w:r>
    </w:p>
    <w:p w14:paraId="07937FA6" w14:textId="4F6CE2A9" w:rsidR="00830901" w:rsidRDefault="00830901" w:rsidP="00830901">
      <w:pPr>
        <w:pStyle w:val="Listenabsatz"/>
        <w:spacing w:after="0" w:line="240" w:lineRule="auto"/>
        <w:ind w:left="0"/>
      </w:pPr>
      <w:r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Seit wir unser Team vom Verein Mittendrin kennen, wissen wir, wie gute Engel aussehen.</w:t>
      </w:r>
    </w:p>
    <w:sectPr w:rsidR="00830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6651B"/>
    <w:multiLevelType w:val="hybridMultilevel"/>
    <w:tmpl w:val="4274D4EC"/>
    <w:lvl w:ilvl="0" w:tplc="DF2E67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1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23"/>
    <w:rsid w:val="00162752"/>
    <w:rsid w:val="001E3F38"/>
    <w:rsid w:val="005E2113"/>
    <w:rsid w:val="00830901"/>
    <w:rsid w:val="009F6B09"/>
    <w:rsid w:val="00B200CE"/>
    <w:rsid w:val="00C60423"/>
    <w:rsid w:val="00C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B5A2"/>
  <w15:chartTrackingRefBased/>
  <w15:docId w15:val="{DD8E659F-E312-49F6-9D69-2472B1E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</dc:creator>
  <cp:keywords/>
  <dc:description/>
  <cp:lastModifiedBy>Pater Kolbe Kindergarten</cp:lastModifiedBy>
  <cp:revision>3</cp:revision>
  <dcterms:created xsi:type="dcterms:W3CDTF">2023-12-19T19:12:00Z</dcterms:created>
  <dcterms:modified xsi:type="dcterms:W3CDTF">2023-12-19T19:48:00Z</dcterms:modified>
</cp:coreProperties>
</file>